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A43" w14:textId="66CC2F2F" w:rsidR="00C44DF7" w:rsidRDefault="00C44DF7" w:rsidP="00C44DF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945B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8945BF" w:rsidRPr="00A4341C">
        <w:rPr>
          <w:rFonts w:ascii="Corbel" w:hAnsi="Corbel" w:cs="Corbel"/>
          <w:i/>
          <w:iCs/>
        </w:rPr>
        <w:t>UR  nr</w:t>
      </w:r>
      <w:proofErr w:type="gramEnd"/>
      <w:r w:rsidR="008945BF" w:rsidRPr="00A4341C">
        <w:rPr>
          <w:rFonts w:ascii="Corbel" w:hAnsi="Corbel" w:cs="Corbel"/>
          <w:i/>
          <w:iCs/>
        </w:rPr>
        <w:t xml:space="preserve"> </w:t>
      </w:r>
      <w:r w:rsidR="004531C7">
        <w:rPr>
          <w:rFonts w:ascii="Corbel" w:hAnsi="Corbel" w:cs="Corbel"/>
          <w:i/>
          <w:iCs/>
        </w:rPr>
        <w:t>61</w:t>
      </w:r>
      <w:r w:rsidR="008945BF" w:rsidRPr="00A4341C">
        <w:rPr>
          <w:rFonts w:ascii="Corbel" w:hAnsi="Corbel" w:cs="Corbel"/>
          <w:i/>
          <w:iCs/>
        </w:rPr>
        <w:t>/20</w:t>
      </w:r>
      <w:r w:rsidR="008945BF">
        <w:rPr>
          <w:rFonts w:ascii="Corbel" w:hAnsi="Corbel" w:cs="Corbel"/>
          <w:i/>
          <w:iCs/>
        </w:rPr>
        <w:t>2</w:t>
      </w:r>
      <w:r w:rsidR="004531C7">
        <w:rPr>
          <w:rFonts w:ascii="Corbel" w:hAnsi="Corbel" w:cs="Corbel"/>
          <w:i/>
          <w:iCs/>
        </w:rPr>
        <w:t>5</w:t>
      </w:r>
    </w:p>
    <w:p w14:paraId="47347CEB" w14:textId="77777777" w:rsidR="008945BF" w:rsidRPr="00E960BB" w:rsidRDefault="008945BF" w:rsidP="00C44DF7">
      <w:pPr>
        <w:spacing w:line="240" w:lineRule="auto"/>
        <w:jc w:val="right"/>
        <w:rPr>
          <w:rFonts w:ascii="Corbel" w:hAnsi="Corbel"/>
          <w:bCs/>
          <w:i/>
        </w:rPr>
      </w:pPr>
    </w:p>
    <w:p w14:paraId="24F6BA4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55ED46" w14:textId="28E9A50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368C2" w:rsidRPr="000368C2">
        <w:rPr>
          <w:rFonts w:ascii="Corbel" w:hAnsi="Corbel"/>
          <w:b/>
          <w:smallCaps/>
          <w:sz w:val="24"/>
          <w:szCs w:val="24"/>
        </w:rPr>
        <w:t xml:space="preserve"> </w:t>
      </w:r>
      <w:r w:rsidR="004B04DC">
        <w:rPr>
          <w:rFonts w:ascii="Corbel" w:hAnsi="Corbel"/>
          <w:i/>
          <w:smallCaps/>
          <w:sz w:val="24"/>
          <w:szCs w:val="24"/>
        </w:rPr>
        <w:t>202</w:t>
      </w:r>
      <w:r w:rsidR="004531C7">
        <w:rPr>
          <w:rFonts w:ascii="Corbel" w:hAnsi="Corbel"/>
          <w:i/>
          <w:smallCaps/>
          <w:sz w:val="24"/>
          <w:szCs w:val="24"/>
        </w:rPr>
        <w:t>5</w:t>
      </w:r>
      <w:r w:rsidR="004B04DC">
        <w:rPr>
          <w:rFonts w:ascii="Corbel" w:hAnsi="Corbel"/>
          <w:i/>
          <w:smallCaps/>
          <w:sz w:val="24"/>
          <w:szCs w:val="24"/>
        </w:rPr>
        <w:t>-202</w:t>
      </w:r>
      <w:r w:rsidR="004531C7">
        <w:rPr>
          <w:rFonts w:ascii="Corbel" w:hAnsi="Corbel"/>
          <w:i/>
          <w:smallCaps/>
          <w:sz w:val="24"/>
          <w:szCs w:val="24"/>
        </w:rPr>
        <w:t>7</w:t>
      </w:r>
    </w:p>
    <w:p w14:paraId="52A1F5A6" w14:textId="50D636B4" w:rsidR="004F7D1B" w:rsidRPr="00EA4832" w:rsidRDefault="004F7D1B" w:rsidP="0032612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akademicki: </w:t>
      </w:r>
      <w:r w:rsidR="00845976">
        <w:rPr>
          <w:rFonts w:ascii="Corbel" w:hAnsi="Corbel"/>
          <w:sz w:val="20"/>
          <w:szCs w:val="20"/>
        </w:rPr>
        <w:t>202</w:t>
      </w:r>
      <w:r w:rsidR="004531C7">
        <w:rPr>
          <w:rFonts w:ascii="Corbel" w:hAnsi="Corbel"/>
          <w:sz w:val="20"/>
          <w:szCs w:val="20"/>
        </w:rPr>
        <w:t>5</w:t>
      </w:r>
      <w:r w:rsidR="00845976">
        <w:rPr>
          <w:rFonts w:ascii="Corbel" w:hAnsi="Corbel"/>
          <w:sz w:val="20"/>
          <w:szCs w:val="20"/>
        </w:rPr>
        <w:t>/202</w:t>
      </w:r>
      <w:r w:rsidR="004531C7">
        <w:rPr>
          <w:rFonts w:ascii="Corbel" w:hAnsi="Corbel"/>
          <w:sz w:val="20"/>
          <w:szCs w:val="20"/>
        </w:rPr>
        <w:t>6</w:t>
      </w:r>
    </w:p>
    <w:p w14:paraId="2A59D18D" w14:textId="77777777" w:rsidR="004F7D1B" w:rsidRDefault="004F7D1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C8C57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4652" w:rsidRPr="009C54AE" w14:paraId="7ADD864E" w14:textId="77777777" w:rsidTr="004E4652">
        <w:tc>
          <w:tcPr>
            <w:tcW w:w="2694" w:type="dxa"/>
            <w:vAlign w:val="center"/>
          </w:tcPr>
          <w:p w14:paraId="7B4B7B3B" w14:textId="77777777" w:rsidR="004E4652" w:rsidRPr="009C54AE" w:rsidRDefault="004E4652" w:rsidP="00DE16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C377F4" w14:textId="77777777" w:rsidR="004E4652" w:rsidRPr="0079395F" w:rsidRDefault="00381321" w:rsidP="003813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95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E4652" w:rsidRPr="0079395F">
              <w:rPr>
                <w:rFonts w:ascii="Corbel" w:hAnsi="Corbel"/>
                <w:b w:val="0"/>
                <w:sz w:val="24"/>
                <w:szCs w:val="24"/>
              </w:rPr>
              <w:t>nforma</w:t>
            </w:r>
            <w:r w:rsidRPr="0079395F">
              <w:rPr>
                <w:rFonts w:ascii="Corbel" w:hAnsi="Corbel"/>
                <w:b w:val="0"/>
                <w:sz w:val="24"/>
                <w:szCs w:val="24"/>
              </w:rPr>
              <w:t>tyka</w:t>
            </w:r>
            <w:r w:rsidR="004E4652" w:rsidRPr="0079395F">
              <w:rPr>
                <w:rFonts w:ascii="Corbel" w:hAnsi="Corbel"/>
                <w:b w:val="0"/>
                <w:sz w:val="24"/>
                <w:szCs w:val="24"/>
              </w:rPr>
              <w:t xml:space="preserve"> gospodarcz</w:t>
            </w:r>
            <w:r w:rsidRPr="0079395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4E4652" w:rsidRPr="009C54AE" w14:paraId="322DFA65" w14:textId="77777777" w:rsidTr="004E4652">
        <w:tc>
          <w:tcPr>
            <w:tcW w:w="2694" w:type="dxa"/>
            <w:vAlign w:val="center"/>
          </w:tcPr>
          <w:p w14:paraId="1F766728" w14:textId="77777777" w:rsidR="004E4652" w:rsidRPr="009C54AE" w:rsidRDefault="004E4652" w:rsidP="00DE16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</w:t>
            </w:r>
            <w:r w:rsidR="00DE16E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603716" w14:textId="77777777" w:rsidR="004E4652" w:rsidRPr="00402FFF" w:rsidRDefault="00381321" w:rsidP="007D2A9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81321">
              <w:rPr>
                <w:rFonts w:ascii="Corbel" w:hAnsi="Corbel"/>
                <w:b w:val="0"/>
                <w:color w:val="auto"/>
                <w:sz w:val="24"/>
                <w:szCs w:val="24"/>
              </w:rPr>
              <w:t>E/II/EP/C.2</w:t>
            </w:r>
          </w:p>
        </w:tc>
      </w:tr>
      <w:tr w:rsidR="004531C7" w:rsidRPr="009C54AE" w14:paraId="4A5C8FBE" w14:textId="77777777" w:rsidTr="004E4652">
        <w:tc>
          <w:tcPr>
            <w:tcW w:w="2694" w:type="dxa"/>
            <w:vAlign w:val="center"/>
          </w:tcPr>
          <w:p w14:paraId="28EBBF66" w14:textId="77777777" w:rsidR="004531C7" w:rsidRPr="009C54AE" w:rsidRDefault="004531C7" w:rsidP="004531C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1A6333" w14:textId="593FF6B2" w:rsidR="004531C7" w:rsidRPr="009C54AE" w:rsidRDefault="004531C7" w:rsidP="004531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531C7" w:rsidRPr="009C54AE" w14:paraId="215BA7B4" w14:textId="77777777" w:rsidTr="004E4652">
        <w:tc>
          <w:tcPr>
            <w:tcW w:w="2694" w:type="dxa"/>
            <w:vAlign w:val="center"/>
          </w:tcPr>
          <w:p w14:paraId="5C033B5F" w14:textId="77777777" w:rsidR="004531C7" w:rsidRPr="009C54AE" w:rsidRDefault="004531C7" w:rsidP="004531C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099311" w14:textId="2DE52723" w:rsidR="004531C7" w:rsidRPr="00EB2281" w:rsidRDefault="004531C7" w:rsidP="004531C7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E4652" w:rsidRPr="009C54AE" w14:paraId="786DCFFF" w14:textId="77777777" w:rsidTr="004E4652">
        <w:tc>
          <w:tcPr>
            <w:tcW w:w="2694" w:type="dxa"/>
            <w:vAlign w:val="center"/>
          </w:tcPr>
          <w:p w14:paraId="543D6488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469277" w14:textId="77777777" w:rsidR="004E4652" w:rsidRPr="00EB2281" w:rsidRDefault="0091708F" w:rsidP="007D2A9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konomia</w:t>
            </w:r>
          </w:p>
        </w:tc>
      </w:tr>
      <w:tr w:rsidR="004E4652" w:rsidRPr="009C54AE" w14:paraId="3BF5C700" w14:textId="77777777" w:rsidTr="004E4652">
        <w:tc>
          <w:tcPr>
            <w:tcW w:w="2694" w:type="dxa"/>
            <w:vAlign w:val="center"/>
          </w:tcPr>
          <w:p w14:paraId="27D151A4" w14:textId="77777777" w:rsidR="004E4652" w:rsidRPr="009C54AE" w:rsidRDefault="004E4652" w:rsidP="006612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6612A7">
              <w:rPr>
                <w:rFonts w:ascii="Corbel" w:hAnsi="Corbel"/>
                <w:sz w:val="24"/>
                <w:szCs w:val="24"/>
              </w:rPr>
              <w:t>studiów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2435B88D" w14:textId="1B6770CB" w:rsidR="004E4652" w:rsidRPr="00EB2281" w:rsidRDefault="006612A7" w:rsidP="0038132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Drugi</w:t>
            </w:r>
            <w:r w:rsidR="0032612A"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4E4652" w:rsidRPr="009C54AE" w14:paraId="32106A45" w14:textId="77777777" w:rsidTr="004E4652">
        <w:tc>
          <w:tcPr>
            <w:tcW w:w="2694" w:type="dxa"/>
            <w:vAlign w:val="center"/>
          </w:tcPr>
          <w:p w14:paraId="5EE0134E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5517C0A" w14:textId="77777777" w:rsidR="004E4652" w:rsidRPr="00EB2281" w:rsidRDefault="00547CC8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4E4652" w:rsidRPr="009C54AE" w14:paraId="4194CBF1" w14:textId="77777777" w:rsidTr="004E4652">
        <w:tc>
          <w:tcPr>
            <w:tcW w:w="2694" w:type="dxa"/>
            <w:vAlign w:val="center"/>
          </w:tcPr>
          <w:p w14:paraId="3AC99C5A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8006E1" w14:textId="77777777" w:rsidR="004E4652" w:rsidRPr="00EB2281" w:rsidRDefault="00547CC8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4E4652" w:rsidRPr="009C54AE" w14:paraId="4AEC4AF2" w14:textId="77777777" w:rsidTr="004E4652">
        <w:tc>
          <w:tcPr>
            <w:tcW w:w="2694" w:type="dxa"/>
            <w:vAlign w:val="center"/>
          </w:tcPr>
          <w:p w14:paraId="0460AD1A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0BDD7C0A" w14:textId="77777777" w:rsidR="004E4652" w:rsidRPr="00EB2281" w:rsidRDefault="00381321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I/1</w:t>
            </w:r>
          </w:p>
        </w:tc>
      </w:tr>
      <w:tr w:rsidR="004E4652" w:rsidRPr="009C54AE" w14:paraId="3B45D72F" w14:textId="77777777" w:rsidTr="004E4652">
        <w:tc>
          <w:tcPr>
            <w:tcW w:w="2694" w:type="dxa"/>
            <w:vAlign w:val="center"/>
          </w:tcPr>
          <w:p w14:paraId="66041269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432095" w14:textId="77777777" w:rsidR="004E4652" w:rsidRPr="00EB2281" w:rsidRDefault="00D16B0F" w:rsidP="00381321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4E4652" w:rsidRPr="009C54AE" w14:paraId="00868A64" w14:textId="77777777" w:rsidTr="004E4652">
        <w:tc>
          <w:tcPr>
            <w:tcW w:w="2694" w:type="dxa"/>
            <w:vAlign w:val="center"/>
          </w:tcPr>
          <w:p w14:paraId="015D04DD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903D24" w14:textId="77777777" w:rsidR="004E4652" w:rsidRPr="00EB2281" w:rsidRDefault="004E4652" w:rsidP="007D2A9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E4652" w:rsidRPr="009C54AE" w14:paraId="59E34D32" w14:textId="77777777" w:rsidTr="004E4652">
        <w:tc>
          <w:tcPr>
            <w:tcW w:w="2694" w:type="dxa"/>
            <w:vAlign w:val="center"/>
          </w:tcPr>
          <w:p w14:paraId="4477C404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A7B54E" w14:textId="77777777" w:rsidR="004E4652" w:rsidRPr="00AF68A0" w:rsidRDefault="004E4652" w:rsidP="00AF68A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AF68A0">
              <w:rPr>
                <w:rFonts w:ascii="Corbel" w:hAnsi="Corbel"/>
                <w:b w:val="0"/>
                <w:color w:val="auto"/>
                <w:sz w:val="24"/>
                <w:szCs w:val="24"/>
              </w:rPr>
              <w:t>inż. Roman Chorób</w:t>
            </w:r>
          </w:p>
        </w:tc>
      </w:tr>
      <w:tr w:rsidR="00AF68A0" w:rsidRPr="009C54AE" w14:paraId="157C50F5" w14:textId="77777777" w:rsidTr="00C63E49">
        <w:tc>
          <w:tcPr>
            <w:tcW w:w="2694" w:type="dxa"/>
            <w:vAlign w:val="center"/>
          </w:tcPr>
          <w:p w14:paraId="00156B88" w14:textId="77777777" w:rsidR="00AF68A0" w:rsidRPr="009C54AE" w:rsidRDefault="00AF68A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CAF741" w14:textId="77777777" w:rsidR="00AF68A0" w:rsidRPr="00AF68A0" w:rsidRDefault="00AF68A0" w:rsidP="00667BBC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inż. Roman Chorób</w:t>
            </w:r>
          </w:p>
        </w:tc>
      </w:tr>
    </w:tbl>
    <w:p w14:paraId="5D3A8E0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015407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015407" w:rsidRPr="00B90885">
        <w:rPr>
          <w:rFonts w:ascii="Corbel" w:hAnsi="Corbel"/>
          <w:b w:val="0"/>
          <w:sz w:val="24"/>
          <w:szCs w:val="24"/>
        </w:rPr>
        <w:t>e,</w:t>
      </w:r>
      <w:r w:rsidR="00015407">
        <w:rPr>
          <w:rFonts w:ascii="Corbel" w:hAnsi="Corbel"/>
          <w:b w:val="0"/>
          <w:sz w:val="24"/>
          <w:szCs w:val="24"/>
        </w:rPr>
        <w:t xml:space="preserve"> </w:t>
      </w:r>
      <w:r w:rsidR="00015407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15407">
        <w:rPr>
          <w:rFonts w:ascii="Corbel" w:hAnsi="Corbel"/>
          <w:b w:val="0"/>
          <w:i/>
          <w:sz w:val="24"/>
          <w:szCs w:val="24"/>
        </w:rPr>
        <w:t>w Jednostce</w:t>
      </w:r>
    </w:p>
    <w:p w14:paraId="2A67D09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BA7BE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9"/>
        <w:gridCol w:w="957"/>
        <w:gridCol w:w="851"/>
        <w:gridCol w:w="786"/>
        <w:gridCol w:w="812"/>
        <w:gridCol w:w="736"/>
        <w:gridCol w:w="935"/>
        <w:gridCol w:w="1163"/>
        <w:gridCol w:w="1442"/>
      </w:tblGrid>
      <w:tr w:rsidR="00015B8F" w:rsidRPr="009C54AE" w14:paraId="673D936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7CE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B355D8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C3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20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  <w:r w:rsidR="00595D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35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04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BD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C9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0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2F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6C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9C54AE" w14:paraId="0F2AC925" w14:textId="77777777" w:rsidTr="00060B9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1E4" w14:textId="77777777" w:rsidR="00015B8F" w:rsidRPr="009C54AE" w:rsidRDefault="003813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B6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2B5" w14:textId="77777777" w:rsidR="00015B8F" w:rsidRPr="009C54AE" w:rsidRDefault="00595D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27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5CB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A9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54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FDC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D9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9B0A" w14:textId="77777777" w:rsidR="00015B8F" w:rsidRPr="009C54AE" w:rsidRDefault="003813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773435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EA6115" w14:textId="77777777" w:rsidR="0085747A" w:rsidRPr="00D97F3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97F3F">
        <w:rPr>
          <w:rFonts w:ascii="Corbel" w:hAnsi="Corbel"/>
          <w:smallCaps w:val="0"/>
          <w:szCs w:val="24"/>
        </w:rPr>
        <w:t>1.</w:t>
      </w:r>
      <w:r w:rsidR="00E22FBC" w:rsidRPr="00D97F3F">
        <w:rPr>
          <w:rFonts w:ascii="Corbel" w:hAnsi="Corbel"/>
          <w:smallCaps w:val="0"/>
          <w:szCs w:val="24"/>
        </w:rPr>
        <w:t>2</w:t>
      </w:r>
      <w:r w:rsidR="00F83B28" w:rsidRPr="00D97F3F">
        <w:rPr>
          <w:rFonts w:ascii="Corbel" w:hAnsi="Corbel"/>
          <w:smallCaps w:val="0"/>
          <w:szCs w:val="24"/>
        </w:rPr>
        <w:t>.</w:t>
      </w:r>
      <w:r w:rsidR="00F83B28" w:rsidRPr="00D97F3F">
        <w:rPr>
          <w:rFonts w:ascii="Corbel" w:hAnsi="Corbel"/>
          <w:smallCaps w:val="0"/>
          <w:szCs w:val="24"/>
        </w:rPr>
        <w:tab/>
      </w:r>
      <w:r w:rsidRPr="00D97F3F">
        <w:rPr>
          <w:rFonts w:ascii="Corbel" w:hAnsi="Corbel"/>
          <w:smallCaps w:val="0"/>
          <w:szCs w:val="24"/>
        </w:rPr>
        <w:t xml:space="preserve">Sposób realizacji zajęć  </w:t>
      </w:r>
    </w:p>
    <w:p w14:paraId="4367D9E6" w14:textId="77777777" w:rsidR="0032612A" w:rsidRPr="00D97F3F" w:rsidRDefault="0032612A" w:rsidP="003261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D97F3F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D97F3F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D97F3F">
        <w:rPr>
          <w:rFonts w:ascii="Corbel" w:hAnsi="Corbel"/>
          <w:b w:val="0"/>
          <w:smallCaps w:val="0"/>
          <w:szCs w:val="24"/>
        </w:rPr>
        <w:t>zajęcia w formie tradycyjnej</w:t>
      </w:r>
      <w:r w:rsidRPr="00D97F3F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C364D9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021F2B0B" w14:textId="77777777" w:rsidR="0032612A" w:rsidRPr="009C54AE" w:rsidRDefault="0032612A" w:rsidP="003261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7F3F">
        <w:rPr>
          <w:rFonts w:ascii="MS Gothic" w:eastAsia="MS Gothic" w:hAnsi="MS Gothic" w:cs="MS Gothic" w:hint="eastAsia"/>
          <w:b w:val="0"/>
          <w:szCs w:val="24"/>
        </w:rPr>
        <w:t>☐</w:t>
      </w:r>
      <w:r w:rsidRPr="00D97F3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282867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12F2B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EF647B3" w14:textId="0038A3CD" w:rsidR="0085747A" w:rsidRPr="009C54AE" w:rsidRDefault="00060B91" w:rsidP="004E465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4E4652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0929631D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CC15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753FC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92073BA" w14:textId="77777777" w:rsidTr="00745302">
        <w:tc>
          <w:tcPr>
            <w:tcW w:w="9670" w:type="dxa"/>
          </w:tcPr>
          <w:p w14:paraId="0C093AC6" w14:textId="77777777" w:rsidR="0085747A" w:rsidRPr="009C54AE" w:rsidRDefault="001F562C" w:rsidP="001F562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Biegła obsługa pakietu MS Office, w tym szczególnie arkusza kalkulacyjnego. Znajomość zagadnień z zakresu informatyki, ekonomii i finansów, podstawowa wiedza dotycząca projektowania i zarządzania relacyjnymi bazami danych oraz projektami.</w:t>
            </w:r>
          </w:p>
        </w:tc>
      </w:tr>
    </w:tbl>
    <w:p w14:paraId="4D04907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263224" w14:textId="7AD41A82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9A18A7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>, treści Programowe i stosowane metody Dydaktyczne</w:t>
      </w:r>
    </w:p>
    <w:p w14:paraId="2B5E68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FEBD10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74BF6C6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F562C" w:rsidRPr="004E4652" w14:paraId="5389AAA3" w14:textId="77777777" w:rsidTr="00923D7D">
        <w:tc>
          <w:tcPr>
            <w:tcW w:w="851" w:type="dxa"/>
            <w:vAlign w:val="center"/>
          </w:tcPr>
          <w:p w14:paraId="6EADE030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F7E838E" w14:textId="77777777" w:rsidR="001F562C" w:rsidRPr="002A175E" w:rsidRDefault="001F562C" w:rsidP="007D2A9F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Zapoznanie studentów z możliwościami stosowania narzędzi informatyki w gospodarce.</w:t>
            </w:r>
          </w:p>
        </w:tc>
      </w:tr>
      <w:tr w:rsidR="001F562C" w:rsidRPr="004E4652" w14:paraId="4EF0586B" w14:textId="77777777" w:rsidTr="00923D7D">
        <w:tc>
          <w:tcPr>
            <w:tcW w:w="851" w:type="dxa"/>
            <w:vAlign w:val="center"/>
          </w:tcPr>
          <w:p w14:paraId="63641710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1D5B794" w14:textId="77777777" w:rsidR="001F562C" w:rsidRPr="002A175E" w:rsidRDefault="001F562C" w:rsidP="007D2A9F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Rozwijanie umiejętności praktycznych w zakresie gromadzenia, przetwarzania i wykorzystania informacji, a także doboru metod informatyki do rozwiązywania problemów ekonomicznych.</w:t>
            </w:r>
          </w:p>
        </w:tc>
      </w:tr>
      <w:tr w:rsidR="001F562C" w:rsidRPr="004E4652" w14:paraId="6FD57E9E" w14:textId="77777777" w:rsidTr="00923D7D">
        <w:tc>
          <w:tcPr>
            <w:tcW w:w="851" w:type="dxa"/>
            <w:vAlign w:val="center"/>
          </w:tcPr>
          <w:p w14:paraId="757CEECA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4E1A721" w14:textId="77777777" w:rsidR="001F562C" w:rsidRPr="002A175E" w:rsidRDefault="001F562C" w:rsidP="007D2A9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Kształtowane są umiejętności analizy danych i prezentacji wyników oraz rozwiązywania problemów decyzyjnych za pomocą specjalistycznych narzędzi dostępnych w programach: MS Excel, MS Access, MS Project</w:t>
            </w:r>
          </w:p>
        </w:tc>
      </w:tr>
    </w:tbl>
    <w:p w14:paraId="6C6767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5F0621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677A95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01F082A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85747A" w:rsidRPr="009C54AE" w14:paraId="5D5C4045" w14:textId="77777777" w:rsidTr="0071620A">
        <w:tc>
          <w:tcPr>
            <w:tcW w:w="1701" w:type="dxa"/>
            <w:vAlign w:val="center"/>
          </w:tcPr>
          <w:p w14:paraId="02D0CFCF" w14:textId="287FB74A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7814A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FC0DFD7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455808F4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7814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1F562C" w:rsidRPr="002A175E" w14:paraId="560FA0B9" w14:textId="77777777" w:rsidTr="007D2A9F">
        <w:tc>
          <w:tcPr>
            <w:tcW w:w="1701" w:type="dxa"/>
          </w:tcPr>
          <w:p w14:paraId="371A89C8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0249B05" w14:textId="2278A0A8" w:rsidR="001F562C" w:rsidRPr="002A175E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Zna możliwości stosowania różnych narzędzi informatycznych do gromadzenia, przetwarzania i udostępniania informacji niezbędnych do rozwiązywania problemów ekonomicznych</w:t>
            </w:r>
            <w:r w:rsidR="0032612A">
              <w:rPr>
                <w:rFonts w:ascii="Corbel" w:hAnsi="Corbel"/>
                <w:b w:val="0"/>
                <w:smallCaps w:val="0"/>
                <w:szCs w:val="24"/>
              </w:rPr>
              <w:t xml:space="preserve"> oraz p</w:t>
            </w:r>
            <w:r w:rsidR="0032612A" w:rsidRPr="001F562C">
              <w:rPr>
                <w:rFonts w:ascii="Corbel" w:hAnsi="Corbel"/>
                <w:b w:val="0"/>
                <w:smallCaps w:val="0"/>
                <w:szCs w:val="24"/>
              </w:rPr>
              <w:t>osiada pogłębioną wiedzę w zakresie rozwiązywania problemów decyzyjnych za pomocą specjalistycznych narzędzi informatycznych.</w:t>
            </w:r>
          </w:p>
        </w:tc>
        <w:tc>
          <w:tcPr>
            <w:tcW w:w="1873" w:type="dxa"/>
          </w:tcPr>
          <w:p w14:paraId="675BCEBA" w14:textId="64826724" w:rsidR="001F562C" w:rsidRPr="002A175E" w:rsidRDefault="001F562C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816B373" w14:textId="77777777" w:rsidR="001F562C" w:rsidRPr="002A175E" w:rsidRDefault="001F562C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3127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9EF229D" w14:textId="77777777" w:rsidR="001F562C" w:rsidRPr="002A175E" w:rsidRDefault="001F562C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612A" w:rsidRPr="002A175E" w14:paraId="48021FE7" w14:textId="77777777" w:rsidTr="007D2A9F">
        <w:tc>
          <w:tcPr>
            <w:tcW w:w="1701" w:type="dxa"/>
          </w:tcPr>
          <w:p w14:paraId="3095C22F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C474AE7" w14:textId="4C7E38B2" w:rsidR="0032612A" w:rsidRPr="001F562C" w:rsidRDefault="0032612A" w:rsidP="003261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szCs w:val="24"/>
              </w:rPr>
              <w:t>Potrafi zastosować narzędzia dostępne w arkuszach kalkulacyjnych i systemach zarządzania bazami danych do gromadzenia, aktualizacji, wyszukiwania, prezentacji, agregowania oraz analizy danych gospodarczych</w:t>
            </w:r>
          </w:p>
        </w:tc>
        <w:tc>
          <w:tcPr>
            <w:tcW w:w="1873" w:type="dxa"/>
          </w:tcPr>
          <w:p w14:paraId="5DE5C01E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20832A9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A1663DD" w14:textId="2151E5B3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612A" w:rsidRPr="002A175E" w14:paraId="107E8CBD" w14:textId="77777777" w:rsidTr="007D2A9F">
        <w:tc>
          <w:tcPr>
            <w:tcW w:w="1701" w:type="dxa"/>
          </w:tcPr>
          <w:p w14:paraId="148EBC42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2D8F390" w14:textId="1F8C6F96" w:rsidR="0032612A" w:rsidRPr="001F562C" w:rsidRDefault="0032612A" w:rsidP="003261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szCs w:val="24"/>
              </w:rPr>
              <w:t>Tworzy modele dla typowych problemów decyzyjnych wykorzystując wiedzę ekonomiczną oraz wyznacza ich rozwiązania za pomocą komputera.</w:t>
            </w:r>
          </w:p>
        </w:tc>
        <w:tc>
          <w:tcPr>
            <w:tcW w:w="1873" w:type="dxa"/>
          </w:tcPr>
          <w:p w14:paraId="69A1A070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7894C572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43CFA876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612A" w:rsidRPr="002A175E" w14:paraId="0C7F71BD" w14:textId="77777777" w:rsidTr="007D2A9F">
        <w:tc>
          <w:tcPr>
            <w:tcW w:w="1701" w:type="dxa"/>
          </w:tcPr>
          <w:p w14:paraId="61E9E847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580DFC8" w14:textId="7E67A1AB" w:rsidR="0032612A" w:rsidRPr="001F562C" w:rsidRDefault="0032612A" w:rsidP="003261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Tworzy modele i rozwiązuje problemy dotyczące realizacji przedsięwzięć za pomocą programu MS Project</w:t>
            </w:r>
          </w:p>
        </w:tc>
        <w:tc>
          <w:tcPr>
            <w:tcW w:w="1873" w:type="dxa"/>
          </w:tcPr>
          <w:p w14:paraId="68B215AE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2F69818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  <w:p w14:paraId="67A6FE87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612A" w:rsidRPr="002A175E" w14:paraId="513D8E6D" w14:textId="77777777" w:rsidTr="007D2A9F">
        <w:tc>
          <w:tcPr>
            <w:tcW w:w="1701" w:type="dxa"/>
          </w:tcPr>
          <w:p w14:paraId="103B1A55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66DEAF9" w14:textId="19358911" w:rsidR="0032612A" w:rsidRPr="002A175E" w:rsidRDefault="0032612A" w:rsidP="003261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Jest otwarty na korzystanie z narzędzi informatycznych do analizy danych i rozwiązywania problemów decyzyjnych oraz ma świadomość konieczności doskonalenia nabytych umiejętności w tym zakresie.</w:t>
            </w:r>
          </w:p>
        </w:tc>
        <w:tc>
          <w:tcPr>
            <w:tcW w:w="1873" w:type="dxa"/>
          </w:tcPr>
          <w:p w14:paraId="35D81B6E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5F72C6B2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1CA1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D4CD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CA45D1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8953692" w14:textId="77777777" w:rsidR="0085747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D14BB">
        <w:rPr>
          <w:rFonts w:ascii="Corbel" w:hAnsi="Corbel"/>
          <w:sz w:val="24"/>
          <w:szCs w:val="24"/>
        </w:rPr>
        <w:lastRenderedPageBreak/>
        <w:t xml:space="preserve">Problematyka ćwiczeń </w:t>
      </w:r>
      <w:r w:rsidR="008D14BB">
        <w:rPr>
          <w:rFonts w:ascii="Corbel" w:hAnsi="Corbel"/>
          <w:sz w:val="24"/>
          <w:szCs w:val="24"/>
        </w:rPr>
        <w:t>laboratoryjnych</w:t>
      </w:r>
    </w:p>
    <w:p w14:paraId="7F5B3D60" w14:textId="77777777" w:rsidR="008D14BB" w:rsidRPr="008D14BB" w:rsidRDefault="008D14BB" w:rsidP="008D14BB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18A4BC" w14:textId="77777777" w:rsidTr="00923D7D">
        <w:tc>
          <w:tcPr>
            <w:tcW w:w="9639" w:type="dxa"/>
          </w:tcPr>
          <w:p w14:paraId="6A4E90D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562C" w:rsidRPr="009C54AE" w14:paraId="6CFC0EDB" w14:textId="77777777" w:rsidTr="00923D7D">
        <w:tc>
          <w:tcPr>
            <w:tcW w:w="9639" w:type="dxa"/>
          </w:tcPr>
          <w:p w14:paraId="4374A573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Informatyka gospodarcza – wprowadzenie, obszary zastosowań.</w:t>
            </w:r>
          </w:p>
        </w:tc>
      </w:tr>
      <w:tr w:rsidR="001F562C" w:rsidRPr="009C54AE" w14:paraId="60BBE4E6" w14:textId="77777777" w:rsidTr="00923D7D">
        <w:tc>
          <w:tcPr>
            <w:tcW w:w="9639" w:type="dxa"/>
          </w:tcPr>
          <w:p w14:paraId="1CD2DED9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Zastosowanie arkusza kalkulacyjnego do analizy danych zestawionych w postaci list. Sortowanie i filtrowanie informacji. Definiowanie kryteriów, filtry zaawansowane i funkcje baz danych. Analiza danych za pomocą sum częściowych, tabel i wykresów przestawnych – stosowanie funkcji, przeglądanie informacji w różnych przekrojach, oglądanie szczegółów, dostosowywanie postaci wykresów, dołączanie danych do wykresów.</w:t>
            </w:r>
          </w:p>
        </w:tc>
      </w:tr>
      <w:tr w:rsidR="001F562C" w:rsidRPr="009C54AE" w14:paraId="4C9BD247" w14:textId="77777777" w:rsidTr="00923D7D">
        <w:tc>
          <w:tcPr>
            <w:tcW w:w="9639" w:type="dxa"/>
          </w:tcPr>
          <w:p w14:paraId="234942FE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Zastosowanie arkusza kalkulacyjnego do podejmowania decyzji finansowych. Obliczanie wartości przyszłej i bieżącej bezpośrednio i za pomocą funkcji finansowych, wyznaczanie wymaganej stopy procentowej dla pojedynczego okresu, efektywnej stopy procentowej. Funkcje wyznaczające wewnętrzną stopę zwrotu oraz wartość zaktualizowaną netto. Kredyty – wyznaczanie rat, wielkości spłaty kredytu i odsetek dla podanego przedziału czasowego.</w:t>
            </w:r>
          </w:p>
        </w:tc>
      </w:tr>
      <w:tr w:rsidR="001F562C" w:rsidRPr="009C54AE" w14:paraId="50D09EAA" w14:textId="77777777" w:rsidTr="00923D7D">
        <w:tc>
          <w:tcPr>
            <w:tcW w:w="9639" w:type="dxa"/>
          </w:tcPr>
          <w:p w14:paraId="10DEDCFD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Przykłady zastosowania narzędzia Szukaj wyniku do rozwiązywania równań opisujących zjawiska ekonomiczne. Zastosowanie dodatku Solver do rozwiązywania problemów optymalizacyjnych – ustalanie optymalnej struktury produkcji, maksymalizacja zysku, minimalizacja kosztów, zagadnienie transportowe i zagadnienie przydziału. Interpretacja wartości z raportu wrażliwości i wyników.</w:t>
            </w:r>
          </w:p>
        </w:tc>
      </w:tr>
      <w:tr w:rsidR="001F562C" w:rsidRPr="009C54AE" w14:paraId="04F8FB8E" w14:textId="77777777" w:rsidTr="00923D7D">
        <w:tc>
          <w:tcPr>
            <w:tcW w:w="9639" w:type="dxa"/>
          </w:tcPr>
          <w:p w14:paraId="6E63C7E8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Projektowanie relacyjnych baz danych MS Access. Obiekty bazy danych. Tworzenie i modyfikacja struktury tabeli, normalizacja bazy danych. Importowanie danych z arkuszy kalkulacyjnych. Relacje i sprzężenia.</w:t>
            </w:r>
          </w:p>
        </w:tc>
      </w:tr>
      <w:tr w:rsidR="001F562C" w:rsidRPr="009C54AE" w14:paraId="022D1A31" w14:textId="77777777" w:rsidTr="00923D7D">
        <w:tc>
          <w:tcPr>
            <w:tcW w:w="9639" w:type="dxa"/>
          </w:tcPr>
          <w:p w14:paraId="5ED73C31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Korzystanie z baz danych MS Access. Kwerendy i ich zastosowania, definiowanie kryteriów i wyrażeń, sortowanie i ograniczanie ilości wyświetlanych rekordów, wykorzystywanie informacji z wielu tabel w kwerendach. Tworzenie kwerend wybierających, obliczeniowych, parametrycznych, krzyżowych, funkcjonalnych (usuwających, tworzących tabele, aktualizujących, dołączających). Definiowanie raportów i formularzy.</w:t>
            </w:r>
          </w:p>
        </w:tc>
      </w:tr>
      <w:tr w:rsidR="001F562C" w:rsidRPr="009C54AE" w14:paraId="52915EFC" w14:textId="77777777" w:rsidTr="00923D7D">
        <w:tc>
          <w:tcPr>
            <w:tcW w:w="9639" w:type="dxa"/>
          </w:tcPr>
          <w:p w14:paraId="17527CFB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MS Project jako narzędzie wspomagające zarządzanie projektami. Wprowadzanie i organizacja zadań oraz informacji o zasobach. Przydzielanie zasobów do zadań. Analiza ścieżki krytycznej. Przeglądanie i raportowanie stanu projektu.</w:t>
            </w:r>
          </w:p>
        </w:tc>
      </w:tr>
    </w:tbl>
    <w:p w14:paraId="2DF5C4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6F5D7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361C5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E7365D" w14:textId="3EA12506" w:rsidR="001F562C" w:rsidRPr="002A175E" w:rsidRDefault="001F562C" w:rsidP="001F562C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2A175E">
        <w:rPr>
          <w:rFonts w:ascii="Corbel" w:hAnsi="Corbel"/>
          <w:sz w:val="24"/>
          <w:szCs w:val="24"/>
        </w:rPr>
        <w:t xml:space="preserve">Praca w laboratorium komputerowym z wykorzystaniem technik audio-wizualnych, rozwiązywanie zadań dotyczących analizy zjawisk i problemów gospodarczych. Praca zespołowa. Przygotowanie projektów. </w:t>
      </w:r>
    </w:p>
    <w:p w14:paraId="291D39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43C5A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003B83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BE260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AB47A5">
        <w:rPr>
          <w:rFonts w:ascii="Corbel" w:hAnsi="Corbel"/>
          <w:smallCaps w:val="0"/>
          <w:szCs w:val="24"/>
        </w:rPr>
        <w:t>uczenia się</w:t>
      </w:r>
    </w:p>
    <w:p w14:paraId="7EC619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5"/>
        <w:gridCol w:w="2117"/>
      </w:tblGrid>
      <w:tr w:rsidR="0085747A" w:rsidRPr="009C54AE" w14:paraId="3825CB9F" w14:textId="77777777" w:rsidTr="00923D7D">
        <w:tc>
          <w:tcPr>
            <w:tcW w:w="2410" w:type="dxa"/>
            <w:vAlign w:val="center"/>
          </w:tcPr>
          <w:p w14:paraId="10C3050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4A4A0E8" w14:textId="77777777" w:rsidR="0085747A" w:rsidRPr="009C54AE" w:rsidRDefault="0085747A" w:rsidP="007C1F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C1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5ABDA312" w14:textId="77777777" w:rsidR="0085747A" w:rsidRPr="009C54AE" w:rsidRDefault="0085747A" w:rsidP="004E46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F562C" w:rsidRPr="004E4652" w14:paraId="3681627B" w14:textId="77777777" w:rsidTr="00923D7D">
        <w:tc>
          <w:tcPr>
            <w:tcW w:w="2410" w:type="dxa"/>
          </w:tcPr>
          <w:p w14:paraId="1D0163B0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175E">
              <w:rPr>
                <w:rFonts w:ascii="Corbel" w:hAnsi="Corbel"/>
                <w:b w:val="0"/>
                <w:szCs w:val="24"/>
              </w:rPr>
              <w:t>Ek _ 01</w:t>
            </w:r>
          </w:p>
        </w:tc>
        <w:tc>
          <w:tcPr>
            <w:tcW w:w="5103" w:type="dxa"/>
          </w:tcPr>
          <w:p w14:paraId="595A1101" w14:textId="77777777" w:rsidR="001F562C" w:rsidRPr="002A175E" w:rsidRDefault="001F562C" w:rsidP="00AB7E4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 xml:space="preserve">obserwacja postawy, </w:t>
            </w:r>
            <w:r w:rsidR="00AB7E4A">
              <w:rPr>
                <w:rFonts w:ascii="Corbel" w:hAnsi="Corbel"/>
                <w:sz w:val="24"/>
                <w:szCs w:val="24"/>
              </w:rPr>
              <w:t>kolokwium</w:t>
            </w:r>
            <w:r w:rsidRPr="002A175E">
              <w:rPr>
                <w:rFonts w:ascii="Corbel" w:hAnsi="Corbel"/>
                <w:sz w:val="24"/>
                <w:szCs w:val="24"/>
              </w:rPr>
              <w:t>, projekt</w:t>
            </w:r>
          </w:p>
        </w:tc>
        <w:tc>
          <w:tcPr>
            <w:tcW w:w="2126" w:type="dxa"/>
          </w:tcPr>
          <w:p w14:paraId="6F4B4ACC" w14:textId="77777777" w:rsidR="001F562C" w:rsidRPr="002A175E" w:rsidRDefault="001F562C" w:rsidP="0032612A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2612A" w:rsidRPr="004E4652" w14:paraId="41948A64" w14:textId="77777777" w:rsidTr="00923D7D">
        <w:tc>
          <w:tcPr>
            <w:tcW w:w="2410" w:type="dxa"/>
          </w:tcPr>
          <w:p w14:paraId="1CABD197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175E">
              <w:rPr>
                <w:rFonts w:ascii="Corbel" w:hAnsi="Corbel"/>
                <w:b w:val="0"/>
                <w:szCs w:val="24"/>
              </w:rPr>
              <w:t>Ek _ 02</w:t>
            </w:r>
          </w:p>
        </w:tc>
        <w:tc>
          <w:tcPr>
            <w:tcW w:w="5103" w:type="dxa"/>
          </w:tcPr>
          <w:p w14:paraId="06945D95" w14:textId="7F0E3A45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2A175E">
              <w:rPr>
                <w:rFonts w:ascii="Corbel" w:hAnsi="Corbel"/>
                <w:sz w:val="24"/>
                <w:szCs w:val="24"/>
              </w:rPr>
              <w:t>, projekt</w:t>
            </w:r>
          </w:p>
        </w:tc>
        <w:tc>
          <w:tcPr>
            <w:tcW w:w="2126" w:type="dxa"/>
          </w:tcPr>
          <w:p w14:paraId="04D6DACD" w14:textId="70CD0128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2612A" w:rsidRPr="004E4652" w14:paraId="341A73C7" w14:textId="77777777" w:rsidTr="00923D7D">
        <w:tc>
          <w:tcPr>
            <w:tcW w:w="2410" w:type="dxa"/>
          </w:tcPr>
          <w:p w14:paraId="7A8E06B3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35A40234" w14:textId="03B24316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2A175E">
              <w:rPr>
                <w:rFonts w:ascii="Corbel" w:hAnsi="Corbel"/>
                <w:sz w:val="24"/>
                <w:szCs w:val="24"/>
              </w:rPr>
              <w:t>, projekt</w:t>
            </w:r>
          </w:p>
        </w:tc>
        <w:tc>
          <w:tcPr>
            <w:tcW w:w="2126" w:type="dxa"/>
          </w:tcPr>
          <w:p w14:paraId="6FF5646C" w14:textId="68C457AA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2612A" w:rsidRPr="004E4652" w14:paraId="182A392A" w14:textId="77777777" w:rsidTr="00923D7D">
        <w:tc>
          <w:tcPr>
            <w:tcW w:w="2410" w:type="dxa"/>
          </w:tcPr>
          <w:p w14:paraId="75D86C89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0AC8BC68" w14:textId="4F640932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2A175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Pr="002A175E">
              <w:rPr>
                <w:rFonts w:ascii="Corbel" w:hAnsi="Corbel"/>
                <w:sz w:val="24"/>
                <w:szCs w:val="24"/>
              </w:rPr>
              <w:t xml:space="preserve">umiejętności w trakcie zajęć </w:t>
            </w:r>
          </w:p>
        </w:tc>
        <w:tc>
          <w:tcPr>
            <w:tcW w:w="2126" w:type="dxa"/>
          </w:tcPr>
          <w:p w14:paraId="51F0A657" w14:textId="4BC1A758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2612A" w:rsidRPr="004E4652" w14:paraId="16A231DA" w14:textId="77777777" w:rsidTr="00923D7D">
        <w:tc>
          <w:tcPr>
            <w:tcW w:w="2410" w:type="dxa"/>
          </w:tcPr>
          <w:p w14:paraId="26DFC6C4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71D9241E" w14:textId="5F3DAF30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obserwacja postawy</w:t>
            </w:r>
          </w:p>
        </w:tc>
        <w:tc>
          <w:tcPr>
            <w:tcW w:w="2126" w:type="dxa"/>
          </w:tcPr>
          <w:p w14:paraId="324B87B6" w14:textId="5C76A492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FB8AA04" w14:textId="77777777" w:rsidR="0032612A" w:rsidRDefault="0032612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54FB136" w14:textId="4A0CFFA8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D4E586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64D9" w14:paraId="59D615E8" w14:textId="77777777" w:rsidTr="0281506C">
        <w:tc>
          <w:tcPr>
            <w:tcW w:w="9670" w:type="dxa"/>
          </w:tcPr>
          <w:p w14:paraId="28174622" w14:textId="71561F34" w:rsidR="0085747A" w:rsidRPr="00C364D9" w:rsidRDefault="5669B8A4" w:rsidP="0281506C">
            <w:pPr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Ćwiczenia - </w:t>
            </w:r>
            <w:r w:rsidRPr="00C364D9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ocena z zaliczenia </w:t>
            </w: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1CEA0191" w14:textId="63088F5E" w:rsidR="0085747A" w:rsidRPr="00C364D9" w:rsidRDefault="5669B8A4" w:rsidP="00C364D9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85% oceny stanowią wyniki kolokwiów/projektów, 15% za aktywności na zajęciach. Planowane są dwa kolokwia, po uzgodnieniu przez prowadzącego ze studentami szczegółowych warunków, jedno lub obydwa kolokwia mogą być zastąpione projektami przygotowanymi indywidulnie przez każdego studenta. Punkty uzyskane z projektów/kolokwia są przeliczane na procenty, którym odpowiadają oceny: </w:t>
            </w:r>
          </w:p>
          <w:p w14:paraId="2ECE8A0B" w14:textId="67C05F71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do 50% - niedostateczny, </w:t>
            </w:r>
          </w:p>
          <w:p w14:paraId="5F5380C1" w14:textId="31551E26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51% - 60% - dostateczny, </w:t>
            </w:r>
          </w:p>
          <w:p w14:paraId="63D4C28F" w14:textId="545D7CF0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61% - 70% - dostateczny plus, </w:t>
            </w:r>
          </w:p>
          <w:p w14:paraId="3A35D6FD" w14:textId="13C9D87D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71% - 80% - dobry, </w:t>
            </w:r>
          </w:p>
          <w:p w14:paraId="575BC465" w14:textId="3BF16E4D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81% - 90% - dobry plus, </w:t>
            </w:r>
          </w:p>
          <w:p w14:paraId="2A5AE193" w14:textId="4D06674E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91% - 100% - bardzo dobry </w:t>
            </w:r>
          </w:p>
          <w:p w14:paraId="71A1736D" w14:textId="2976D539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Ocena za projekt różnicowana jest na podstawie stopnia kreatywnego wykorzystania omawianych na zajęciach procedur, formuł i funkcji, opanowania samodzielności w graficznym opracowaniu i prezentowaniu treści. Na ocenę wpływa umiejętność i sprawność reagowania na uwagi i propozycje korekt sugerowane przez prowadzącego</w:t>
            </w:r>
          </w:p>
        </w:tc>
      </w:tr>
    </w:tbl>
    <w:p w14:paraId="051342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DC54C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5AC8AD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8949D09" w14:textId="77777777" w:rsidTr="003E1941">
        <w:tc>
          <w:tcPr>
            <w:tcW w:w="4962" w:type="dxa"/>
            <w:vAlign w:val="center"/>
          </w:tcPr>
          <w:p w14:paraId="7757375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F1F6C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368C2" w:rsidRPr="009C54AE" w14:paraId="60FED709" w14:textId="77777777" w:rsidTr="00923D7D">
        <w:tc>
          <w:tcPr>
            <w:tcW w:w="4962" w:type="dxa"/>
          </w:tcPr>
          <w:p w14:paraId="08594853" w14:textId="531BA71C" w:rsidR="000368C2" w:rsidRPr="009C54AE" w:rsidRDefault="000368C2" w:rsidP="008945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4D4350">
              <w:rPr>
                <w:rFonts w:ascii="Corbel" w:hAnsi="Corbel"/>
                <w:sz w:val="24"/>
                <w:szCs w:val="24"/>
              </w:rPr>
              <w:t>z 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4385AC3" w14:textId="77777777" w:rsidR="000368C2" w:rsidRPr="009C54AE" w:rsidRDefault="0038132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D4350" w:rsidRPr="009C54AE" w14:paraId="66230028" w14:textId="77777777" w:rsidTr="00923D7D">
        <w:tc>
          <w:tcPr>
            <w:tcW w:w="4962" w:type="dxa"/>
          </w:tcPr>
          <w:p w14:paraId="2B8C5933" w14:textId="77777777" w:rsidR="004D4350" w:rsidRPr="009C54AE" w:rsidRDefault="004D4350" w:rsidP="00667B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246C6B4" w14:textId="77777777" w:rsidR="004D4350" w:rsidRPr="009C54AE" w:rsidRDefault="004D4350" w:rsidP="004D43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3041C4AD" w14:textId="77777777" w:rsidR="004D4350" w:rsidRPr="009C54AE" w:rsidRDefault="00160CDC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5F3EA5" w:rsidRPr="009C54AE" w14:paraId="78887FD6" w14:textId="77777777" w:rsidTr="00923D7D">
        <w:tc>
          <w:tcPr>
            <w:tcW w:w="4962" w:type="dxa"/>
          </w:tcPr>
          <w:p w14:paraId="67C9DA2B" w14:textId="77777777" w:rsidR="005F3EA5" w:rsidRPr="009C54AE" w:rsidRDefault="005F3EA5" w:rsidP="005038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38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projektów, 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5C38314" w14:textId="77777777" w:rsidR="005F3EA5" w:rsidRPr="009C54AE" w:rsidRDefault="00160CDC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85747A" w:rsidRPr="009C54AE" w14:paraId="27474EB6" w14:textId="77777777" w:rsidTr="00923D7D">
        <w:tc>
          <w:tcPr>
            <w:tcW w:w="4962" w:type="dxa"/>
          </w:tcPr>
          <w:p w14:paraId="279D325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A05E1D" w14:textId="77777777" w:rsidR="0085747A" w:rsidRPr="009C54AE" w:rsidRDefault="0038132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5488B52" w14:textId="77777777" w:rsidTr="00923D7D">
        <w:tc>
          <w:tcPr>
            <w:tcW w:w="4962" w:type="dxa"/>
          </w:tcPr>
          <w:p w14:paraId="75A35D3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73C745B" w14:textId="77777777" w:rsidR="0085747A" w:rsidRPr="009C54AE" w:rsidRDefault="0038132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B158E7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5078EF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03D5B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9C54AE" w14:paraId="1ACB723A" w14:textId="77777777" w:rsidTr="000368C2">
        <w:trPr>
          <w:trHeight w:val="397"/>
        </w:trPr>
        <w:tc>
          <w:tcPr>
            <w:tcW w:w="4111" w:type="dxa"/>
          </w:tcPr>
          <w:p w14:paraId="5429EA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70A8CE1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7396C10" w14:textId="77777777" w:rsidTr="000368C2">
        <w:trPr>
          <w:trHeight w:val="397"/>
        </w:trPr>
        <w:tc>
          <w:tcPr>
            <w:tcW w:w="4111" w:type="dxa"/>
          </w:tcPr>
          <w:p w14:paraId="09E9D0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9ED7F4C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0F3796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854B39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FA38546" w14:textId="77777777" w:rsidR="00434794" w:rsidRPr="009C54AE" w:rsidRDefault="0043479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F8D2B9" w14:textId="77777777" w:rsidTr="000368C2">
        <w:trPr>
          <w:trHeight w:val="397"/>
        </w:trPr>
        <w:tc>
          <w:tcPr>
            <w:tcW w:w="9639" w:type="dxa"/>
          </w:tcPr>
          <w:p w14:paraId="7F3CB7C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6335F7" w14:textId="0D6F8245" w:rsidR="00110142" w:rsidRPr="002A175E" w:rsidRDefault="00FB20B2" w:rsidP="0032612A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FB20B2">
              <w:rPr>
                <w:rFonts w:ascii="Corbel" w:hAnsi="Corbel"/>
                <w:b w:val="0"/>
                <w:smallCaps w:val="0"/>
                <w:szCs w:val="24"/>
              </w:rPr>
              <w:t xml:space="preserve">Informatyka </w:t>
            </w:r>
            <w:proofErr w:type="gramStart"/>
            <w:r w:rsidRPr="00FB20B2">
              <w:rPr>
                <w:rFonts w:ascii="Corbel" w:hAnsi="Corbel"/>
                <w:b w:val="0"/>
                <w:smallCaps w:val="0"/>
                <w:szCs w:val="24"/>
              </w:rPr>
              <w:t>ekonomiczna :</w:t>
            </w:r>
            <w:proofErr w:type="gramEnd"/>
            <w:r w:rsidRPr="00FB20B2">
              <w:rPr>
                <w:rFonts w:ascii="Corbel" w:hAnsi="Corbel"/>
                <w:b w:val="0"/>
                <w:smallCaps w:val="0"/>
                <w:szCs w:val="24"/>
              </w:rPr>
              <w:t xml:space="preserve"> teoria i zastosowania / redakcja naukowa Stanisław Wrycza, Jacek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20B2">
              <w:rPr>
                <w:rFonts w:ascii="Corbel" w:hAnsi="Corbel"/>
                <w:b w:val="0"/>
                <w:smallCaps w:val="0"/>
                <w:szCs w:val="24"/>
              </w:rPr>
              <w:t xml:space="preserve">Maślankowski. - Wyd. 2 zm. i rozszerz.  - </w:t>
            </w:r>
            <w:proofErr w:type="gramStart"/>
            <w:r w:rsidRPr="00FB20B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FB20B2">
              <w:rPr>
                <w:rFonts w:ascii="Corbel" w:hAnsi="Corbel"/>
                <w:b w:val="0"/>
                <w:smallCaps w:val="0"/>
                <w:szCs w:val="24"/>
              </w:rPr>
              <w:t xml:space="preserve"> Wydawnictwo Naukowe PWN, 2019</w:t>
            </w:r>
            <w:r w:rsidR="00110142" w:rsidRPr="002A175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41A3B7F" w14:textId="06CAD70F" w:rsidR="00BB2617" w:rsidRDefault="00BB2617" w:rsidP="0032612A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BB2617">
              <w:rPr>
                <w:rFonts w:ascii="Corbel" w:hAnsi="Corbel"/>
                <w:b w:val="0"/>
                <w:smallCaps w:val="0"/>
                <w:szCs w:val="24"/>
              </w:rPr>
              <w:t>Informatyka gospodarcza i e-</w:t>
            </w:r>
            <w:proofErr w:type="gramStart"/>
            <w:r w:rsidRPr="00BB2617">
              <w:rPr>
                <w:rFonts w:ascii="Corbel" w:hAnsi="Corbel"/>
                <w:b w:val="0"/>
                <w:smallCaps w:val="0"/>
                <w:szCs w:val="24"/>
              </w:rPr>
              <w:t>biznes :</w:t>
            </w:r>
            <w:proofErr w:type="gramEnd"/>
            <w:r w:rsidRPr="00BB2617">
              <w:rPr>
                <w:rFonts w:ascii="Corbel" w:hAnsi="Corbel"/>
                <w:b w:val="0"/>
                <w:smallCaps w:val="0"/>
                <w:szCs w:val="24"/>
              </w:rPr>
              <w:t xml:space="preserve"> wybrane zagadnienia / red. Marzena Pankiewicz - </w:t>
            </w:r>
            <w:proofErr w:type="gramStart"/>
            <w:r w:rsidRPr="00BB2617">
              <w:rPr>
                <w:rFonts w:ascii="Corbel" w:hAnsi="Corbel"/>
                <w:b w:val="0"/>
                <w:smallCaps w:val="0"/>
                <w:szCs w:val="24"/>
              </w:rPr>
              <w:t>Białystok :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B2617">
              <w:rPr>
                <w:rFonts w:ascii="Corbel" w:hAnsi="Corbel"/>
                <w:b w:val="0"/>
                <w:smallCaps w:val="0"/>
                <w:szCs w:val="24"/>
              </w:rPr>
              <w:t>Wydawnictwo Wyższej Szkoły Finansów i Zarządzania, cop. 2008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7C5F5DC" w14:textId="77777777" w:rsidR="0032612A" w:rsidRDefault="00C6106C" w:rsidP="0032612A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C6106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E-</w:t>
            </w:r>
            <w:proofErr w:type="gramStart"/>
            <w:r w:rsidRPr="00C6106C">
              <w:rPr>
                <w:rFonts w:ascii="Corbel" w:hAnsi="Corbel"/>
                <w:b w:val="0"/>
                <w:smallCaps w:val="0"/>
                <w:szCs w:val="24"/>
              </w:rPr>
              <w:t>biznes :</w:t>
            </w:r>
            <w:proofErr w:type="gramEnd"/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praca </w:t>
            </w:r>
            <w:proofErr w:type="gramStart"/>
            <w:r w:rsidRPr="00C6106C">
              <w:rPr>
                <w:rFonts w:ascii="Corbel" w:hAnsi="Corbel"/>
                <w:b w:val="0"/>
                <w:smallCaps w:val="0"/>
                <w:szCs w:val="24"/>
              </w:rPr>
              <w:t>zbiorowa..</w:t>
            </w:r>
            <w:proofErr w:type="gramEnd"/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T. 2, Systemy, bazy danych, programowanie, marketing internetowy / [aut.]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6106C">
              <w:rPr>
                <w:rFonts w:ascii="Corbel" w:hAnsi="Corbel"/>
                <w:b w:val="0"/>
                <w:smallCaps w:val="0"/>
                <w:szCs w:val="24"/>
              </w:rPr>
              <w:t>Roman Bojarski [i in.</w:t>
            </w:r>
            <w:proofErr w:type="gramStart"/>
            <w:r w:rsidRPr="00C6106C">
              <w:rPr>
                <w:rFonts w:ascii="Corbel" w:hAnsi="Corbel"/>
                <w:b w:val="0"/>
                <w:smallCaps w:val="0"/>
                <w:szCs w:val="24"/>
              </w:rPr>
              <w:t>]..</w:t>
            </w:r>
            <w:proofErr w:type="gramEnd"/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- Dąbrowa </w:t>
            </w:r>
            <w:proofErr w:type="gramStart"/>
            <w:r w:rsidRPr="00C6106C">
              <w:rPr>
                <w:rFonts w:ascii="Corbel" w:hAnsi="Corbel"/>
                <w:b w:val="0"/>
                <w:smallCaps w:val="0"/>
                <w:szCs w:val="24"/>
              </w:rPr>
              <w:t>Górnicza :</w:t>
            </w:r>
            <w:proofErr w:type="gramEnd"/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Wyższa Szkoła Biznesu, 2003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602014D" w14:textId="5A02C82B" w:rsidR="00110142" w:rsidRPr="0032612A" w:rsidRDefault="005D2F85" w:rsidP="0032612A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Metodyki zarządzania projektami stosowane przez project managerów u operatorów systemu dystrybucyjnego w </w:t>
            </w:r>
            <w:proofErr w:type="gramStart"/>
            <w:r w:rsidRPr="0032612A">
              <w:rPr>
                <w:rFonts w:ascii="Corbel" w:hAnsi="Corbel"/>
                <w:b w:val="0"/>
                <w:smallCaps w:val="0"/>
                <w:szCs w:val="24"/>
              </w:rPr>
              <w:t>Polsce :</w:t>
            </w:r>
            <w:proofErr w:type="gramEnd"/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 studium empiryczne / Agnieszka Anna Szpitter. - </w:t>
            </w:r>
            <w:proofErr w:type="gramStart"/>
            <w:r w:rsidRPr="0032612A">
              <w:rPr>
                <w:rFonts w:ascii="Corbel" w:hAnsi="Corbel"/>
                <w:b w:val="0"/>
                <w:smallCaps w:val="0"/>
                <w:szCs w:val="24"/>
              </w:rPr>
              <w:t>Gdańsk :</w:t>
            </w:r>
            <w:proofErr w:type="gramEnd"/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Gdańskiego, 2018.</w:t>
            </w:r>
          </w:p>
        </w:tc>
      </w:tr>
      <w:tr w:rsidR="0085747A" w:rsidRPr="009C54AE" w14:paraId="2717AC35" w14:textId="77777777" w:rsidTr="000368C2">
        <w:trPr>
          <w:trHeight w:val="397"/>
        </w:trPr>
        <w:tc>
          <w:tcPr>
            <w:tcW w:w="9639" w:type="dxa"/>
          </w:tcPr>
          <w:p w14:paraId="55B8BE5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B6A5C0E" w14:textId="5B6569C1" w:rsidR="00110142" w:rsidRPr="002A175E" w:rsidRDefault="00110142" w:rsidP="0032612A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Sobczyk M., </w:t>
            </w:r>
            <w:r w:rsidRPr="002A175E">
              <w:rPr>
                <w:rFonts w:ascii="Corbel" w:hAnsi="Corbel"/>
                <w:b w:val="0"/>
                <w:i/>
                <w:smallCaps w:val="0"/>
                <w:szCs w:val="24"/>
              </w:rPr>
              <w:t>Matematyka finansowa</w:t>
            </w:r>
            <w:r w:rsidRPr="002A175E">
              <w:rPr>
                <w:rFonts w:ascii="Corbel" w:hAnsi="Corbel"/>
                <w:b w:val="0"/>
                <w:smallCaps w:val="0"/>
                <w:szCs w:val="24"/>
              </w:rPr>
              <w:t>, Placet, 2011.</w:t>
            </w:r>
          </w:p>
          <w:p w14:paraId="2764D973" w14:textId="77777777" w:rsidR="0032612A" w:rsidRDefault="00110142" w:rsidP="0032612A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Szymczak M., </w:t>
            </w:r>
            <w:r w:rsidRPr="002A175E">
              <w:rPr>
                <w:rFonts w:ascii="Corbel" w:hAnsi="Corbel"/>
                <w:b w:val="0"/>
                <w:i/>
                <w:smallCaps w:val="0"/>
                <w:szCs w:val="24"/>
              </w:rPr>
              <w:t>Decyzje logistyczne z Excelem</w:t>
            </w:r>
            <w:r w:rsidRPr="002A175E">
              <w:rPr>
                <w:rFonts w:ascii="Corbel" w:hAnsi="Corbel"/>
                <w:b w:val="0"/>
                <w:smallCaps w:val="0"/>
                <w:szCs w:val="24"/>
              </w:rPr>
              <w:t>, Difin, 2011.</w:t>
            </w:r>
          </w:p>
          <w:p w14:paraId="682679B3" w14:textId="63E59D65" w:rsidR="00110142" w:rsidRPr="0032612A" w:rsidRDefault="00BB2617" w:rsidP="0032612A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Informatyka w zarządzaniu w przykładach i zadaniach z wykorzystaniem arkusza kalkulacyjnego MS </w:t>
            </w:r>
            <w:proofErr w:type="gramStart"/>
            <w:r w:rsidRPr="0032612A">
              <w:rPr>
                <w:rFonts w:ascii="Corbel" w:hAnsi="Corbel"/>
                <w:b w:val="0"/>
                <w:smallCaps w:val="0"/>
                <w:szCs w:val="24"/>
              </w:rPr>
              <w:t>Excel :praca</w:t>
            </w:r>
            <w:proofErr w:type="gramEnd"/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 zbiorowa / pod red. Iwony </w:t>
            </w:r>
            <w:proofErr w:type="gramStart"/>
            <w:r w:rsidRPr="0032612A">
              <w:rPr>
                <w:rFonts w:ascii="Corbel" w:hAnsi="Corbel"/>
                <w:b w:val="0"/>
                <w:smallCaps w:val="0"/>
                <w:szCs w:val="24"/>
              </w:rPr>
              <w:t>Zdonek ;</w:t>
            </w:r>
            <w:proofErr w:type="gramEnd"/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 oprac. Aleksandra Czupryna-Nowak [et al.]. - </w:t>
            </w:r>
            <w:proofErr w:type="gramStart"/>
            <w:r w:rsidRPr="0032612A">
              <w:rPr>
                <w:rFonts w:ascii="Corbel" w:hAnsi="Corbel"/>
                <w:b w:val="0"/>
                <w:smallCaps w:val="0"/>
                <w:szCs w:val="24"/>
              </w:rPr>
              <w:t>Gliwice :</w:t>
            </w:r>
            <w:proofErr w:type="gramEnd"/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 Wydawnictwo </w:t>
            </w:r>
            <w:r w:rsidRPr="0032612A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Politechniki Śląskiej, 2011</w:t>
            </w:r>
            <w:r w:rsidR="00110142" w:rsidRPr="0032612A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.</w:t>
            </w:r>
          </w:p>
        </w:tc>
      </w:tr>
    </w:tbl>
    <w:p w14:paraId="523641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7A9F1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BBBAE" w14:textId="77777777" w:rsidR="000F7715" w:rsidRDefault="000F7715" w:rsidP="00C16ABF">
      <w:pPr>
        <w:spacing w:after="0" w:line="240" w:lineRule="auto"/>
      </w:pPr>
      <w:r>
        <w:separator/>
      </w:r>
    </w:p>
  </w:endnote>
  <w:endnote w:type="continuationSeparator" w:id="0">
    <w:p w14:paraId="669A943B" w14:textId="77777777" w:rsidR="000F7715" w:rsidRDefault="000F771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EF976" w14:textId="77777777" w:rsidR="000F7715" w:rsidRDefault="000F7715" w:rsidP="00C16ABF">
      <w:pPr>
        <w:spacing w:after="0" w:line="240" w:lineRule="auto"/>
      </w:pPr>
      <w:r>
        <w:separator/>
      </w:r>
    </w:p>
  </w:footnote>
  <w:footnote w:type="continuationSeparator" w:id="0">
    <w:p w14:paraId="24D71566" w14:textId="77777777" w:rsidR="000F7715" w:rsidRDefault="000F7715" w:rsidP="00C16ABF">
      <w:pPr>
        <w:spacing w:after="0" w:line="240" w:lineRule="auto"/>
      </w:pPr>
      <w:r>
        <w:continuationSeparator/>
      </w:r>
    </w:p>
  </w:footnote>
  <w:footnote w:id="1">
    <w:p w14:paraId="4DEECF06" w14:textId="77777777" w:rsidR="007814AE" w:rsidRDefault="007814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53D20"/>
    <w:multiLevelType w:val="hybridMultilevel"/>
    <w:tmpl w:val="18DCF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5828"/>
    <w:multiLevelType w:val="hybridMultilevel"/>
    <w:tmpl w:val="8DC68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A1018E"/>
    <w:multiLevelType w:val="hybridMultilevel"/>
    <w:tmpl w:val="97ECC2D4"/>
    <w:lvl w:ilvl="0" w:tplc="D1CC039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692B0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7842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A284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71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F8AF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1871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C0BF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224D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500D6"/>
    <w:multiLevelType w:val="hybridMultilevel"/>
    <w:tmpl w:val="5E14B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6257A"/>
    <w:multiLevelType w:val="hybridMultilevel"/>
    <w:tmpl w:val="AED0E2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255144">
    <w:abstractNumId w:val="3"/>
  </w:num>
  <w:num w:numId="2" w16cid:durableId="396825853">
    <w:abstractNumId w:val="2"/>
  </w:num>
  <w:num w:numId="3" w16cid:durableId="304823566">
    <w:abstractNumId w:val="1"/>
  </w:num>
  <w:num w:numId="4" w16cid:durableId="1349214428">
    <w:abstractNumId w:val="0"/>
  </w:num>
  <w:num w:numId="5" w16cid:durableId="93330038">
    <w:abstractNumId w:val="4"/>
  </w:num>
  <w:num w:numId="6" w16cid:durableId="214658511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407"/>
    <w:rsid w:val="00015B8F"/>
    <w:rsid w:val="00022ECE"/>
    <w:rsid w:val="000368C2"/>
    <w:rsid w:val="00042A51"/>
    <w:rsid w:val="00042D2E"/>
    <w:rsid w:val="00044C82"/>
    <w:rsid w:val="00060B91"/>
    <w:rsid w:val="00070ED6"/>
    <w:rsid w:val="000742DC"/>
    <w:rsid w:val="00084C12"/>
    <w:rsid w:val="00093725"/>
    <w:rsid w:val="0009462C"/>
    <w:rsid w:val="00094B12"/>
    <w:rsid w:val="00096C46"/>
    <w:rsid w:val="000A296F"/>
    <w:rsid w:val="000A2A28"/>
    <w:rsid w:val="000A2D5E"/>
    <w:rsid w:val="000B1458"/>
    <w:rsid w:val="000B192D"/>
    <w:rsid w:val="000B28EE"/>
    <w:rsid w:val="000B3E37"/>
    <w:rsid w:val="000D04B0"/>
    <w:rsid w:val="000D4BD3"/>
    <w:rsid w:val="000F1C57"/>
    <w:rsid w:val="000F5615"/>
    <w:rsid w:val="000F7715"/>
    <w:rsid w:val="00110142"/>
    <w:rsid w:val="00124BFF"/>
    <w:rsid w:val="0012560E"/>
    <w:rsid w:val="00127108"/>
    <w:rsid w:val="00131277"/>
    <w:rsid w:val="00131C6B"/>
    <w:rsid w:val="00134B13"/>
    <w:rsid w:val="001350EB"/>
    <w:rsid w:val="00146BC0"/>
    <w:rsid w:val="00153C41"/>
    <w:rsid w:val="00154381"/>
    <w:rsid w:val="00160CDC"/>
    <w:rsid w:val="00164FA7"/>
    <w:rsid w:val="00166A03"/>
    <w:rsid w:val="001718A7"/>
    <w:rsid w:val="00172929"/>
    <w:rsid w:val="001737CF"/>
    <w:rsid w:val="00174937"/>
    <w:rsid w:val="00176083"/>
    <w:rsid w:val="00192F37"/>
    <w:rsid w:val="001A70D2"/>
    <w:rsid w:val="001B2665"/>
    <w:rsid w:val="001D4B97"/>
    <w:rsid w:val="001D657B"/>
    <w:rsid w:val="001D7B54"/>
    <w:rsid w:val="001E0209"/>
    <w:rsid w:val="001F2CA2"/>
    <w:rsid w:val="001F562C"/>
    <w:rsid w:val="00213218"/>
    <w:rsid w:val="002144C0"/>
    <w:rsid w:val="0022477D"/>
    <w:rsid w:val="002336F9"/>
    <w:rsid w:val="0024028F"/>
    <w:rsid w:val="00244ABC"/>
    <w:rsid w:val="00281FF2"/>
    <w:rsid w:val="002857DE"/>
    <w:rsid w:val="00291567"/>
    <w:rsid w:val="00293E0C"/>
    <w:rsid w:val="002A2389"/>
    <w:rsid w:val="002A671D"/>
    <w:rsid w:val="002B4D55"/>
    <w:rsid w:val="002B5EA0"/>
    <w:rsid w:val="002B6119"/>
    <w:rsid w:val="002B61E2"/>
    <w:rsid w:val="002C1F06"/>
    <w:rsid w:val="002D73D4"/>
    <w:rsid w:val="002F02A3"/>
    <w:rsid w:val="002F4ABE"/>
    <w:rsid w:val="003018BA"/>
    <w:rsid w:val="00305C92"/>
    <w:rsid w:val="003151C5"/>
    <w:rsid w:val="0032612A"/>
    <w:rsid w:val="003263A6"/>
    <w:rsid w:val="003343CF"/>
    <w:rsid w:val="00343CC8"/>
    <w:rsid w:val="00345D5C"/>
    <w:rsid w:val="00346FE9"/>
    <w:rsid w:val="0034759A"/>
    <w:rsid w:val="0034764A"/>
    <w:rsid w:val="003503F6"/>
    <w:rsid w:val="003530DD"/>
    <w:rsid w:val="0035487F"/>
    <w:rsid w:val="00363F78"/>
    <w:rsid w:val="00381321"/>
    <w:rsid w:val="003A0A5B"/>
    <w:rsid w:val="003A1176"/>
    <w:rsid w:val="003C0BAE"/>
    <w:rsid w:val="003D18A9"/>
    <w:rsid w:val="003D52DB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4794"/>
    <w:rsid w:val="004362C6"/>
    <w:rsid w:val="00437FA2"/>
    <w:rsid w:val="004531C7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B04DC"/>
    <w:rsid w:val="004D4350"/>
    <w:rsid w:val="004D5282"/>
    <w:rsid w:val="004E4652"/>
    <w:rsid w:val="004E4AAA"/>
    <w:rsid w:val="004F1551"/>
    <w:rsid w:val="004F55A3"/>
    <w:rsid w:val="004F7D1B"/>
    <w:rsid w:val="005025F7"/>
    <w:rsid w:val="005038D8"/>
    <w:rsid w:val="0050496F"/>
    <w:rsid w:val="00513B6F"/>
    <w:rsid w:val="00517C63"/>
    <w:rsid w:val="00531F6A"/>
    <w:rsid w:val="005363C4"/>
    <w:rsid w:val="00536BDE"/>
    <w:rsid w:val="00543ACC"/>
    <w:rsid w:val="00547CC8"/>
    <w:rsid w:val="005548C1"/>
    <w:rsid w:val="00557450"/>
    <w:rsid w:val="00595D2A"/>
    <w:rsid w:val="005A0855"/>
    <w:rsid w:val="005A3196"/>
    <w:rsid w:val="005A4BBC"/>
    <w:rsid w:val="005C080F"/>
    <w:rsid w:val="005C55E5"/>
    <w:rsid w:val="005C696A"/>
    <w:rsid w:val="005D2F85"/>
    <w:rsid w:val="005E6E85"/>
    <w:rsid w:val="005F31D2"/>
    <w:rsid w:val="005F3EA5"/>
    <w:rsid w:val="0061029B"/>
    <w:rsid w:val="00617230"/>
    <w:rsid w:val="00621CE1"/>
    <w:rsid w:val="00637783"/>
    <w:rsid w:val="006435EF"/>
    <w:rsid w:val="00647FA8"/>
    <w:rsid w:val="006612A7"/>
    <w:rsid w:val="006620D9"/>
    <w:rsid w:val="00665E6B"/>
    <w:rsid w:val="00671958"/>
    <w:rsid w:val="00675843"/>
    <w:rsid w:val="00677A95"/>
    <w:rsid w:val="00696477"/>
    <w:rsid w:val="006D050F"/>
    <w:rsid w:val="006D6139"/>
    <w:rsid w:val="006E5D65"/>
    <w:rsid w:val="006E737E"/>
    <w:rsid w:val="006F1282"/>
    <w:rsid w:val="006F1FBC"/>
    <w:rsid w:val="006F378E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814AE"/>
    <w:rsid w:val="0078168C"/>
    <w:rsid w:val="00790E27"/>
    <w:rsid w:val="0079395F"/>
    <w:rsid w:val="007A4022"/>
    <w:rsid w:val="007A6E6E"/>
    <w:rsid w:val="007C1F9A"/>
    <w:rsid w:val="007C3299"/>
    <w:rsid w:val="007C3BCC"/>
    <w:rsid w:val="007D6E56"/>
    <w:rsid w:val="007F4155"/>
    <w:rsid w:val="0081193D"/>
    <w:rsid w:val="0081707E"/>
    <w:rsid w:val="008449B3"/>
    <w:rsid w:val="00845976"/>
    <w:rsid w:val="0085747A"/>
    <w:rsid w:val="00884922"/>
    <w:rsid w:val="00885F64"/>
    <w:rsid w:val="008917F9"/>
    <w:rsid w:val="00893092"/>
    <w:rsid w:val="008945BF"/>
    <w:rsid w:val="008A45F7"/>
    <w:rsid w:val="008C0CC0"/>
    <w:rsid w:val="008C19A9"/>
    <w:rsid w:val="008C379D"/>
    <w:rsid w:val="008C5147"/>
    <w:rsid w:val="008C5359"/>
    <w:rsid w:val="008C5363"/>
    <w:rsid w:val="008D14BB"/>
    <w:rsid w:val="008D3DFB"/>
    <w:rsid w:val="008E64F4"/>
    <w:rsid w:val="008F12C9"/>
    <w:rsid w:val="008F6E29"/>
    <w:rsid w:val="00916188"/>
    <w:rsid w:val="0091708F"/>
    <w:rsid w:val="00923D7D"/>
    <w:rsid w:val="009270D5"/>
    <w:rsid w:val="009508DF"/>
    <w:rsid w:val="00950DAC"/>
    <w:rsid w:val="00954A07"/>
    <w:rsid w:val="00963601"/>
    <w:rsid w:val="00997F14"/>
    <w:rsid w:val="009A18A7"/>
    <w:rsid w:val="009A78D9"/>
    <w:rsid w:val="009B1E3C"/>
    <w:rsid w:val="009C3E31"/>
    <w:rsid w:val="009C4113"/>
    <w:rsid w:val="009C54AE"/>
    <w:rsid w:val="009C788E"/>
    <w:rsid w:val="009E3B41"/>
    <w:rsid w:val="009F1073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B47A5"/>
    <w:rsid w:val="00AB7E4A"/>
    <w:rsid w:val="00AC2A6A"/>
    <w:rsid w:val="00AD1146"/>
    <w:rsid w:val="00AD27D3"/>
    <w:rsid w:val="00AD5C00"/>
    <w:rsid w:val="00AD66D6"/>
    <w:rsid w:val="00AE1160"/>
    <w:rsid w:val="00AE203C"/>
    <w:rsid w:val="00AE2E74"/>
    <w:rsid w:val="00AE5FCB"/>
    <w:rsid w:val="00AF2C1E"/>
    <w:rsid w:val="00AF68A0"/>
    <w:rsid w:val="00B06142"/>
    <w:rsid w:val="00B135B1"/>
    <w:rsid w:val="00B3130B"/>
    <w:rsid w:val="00B40ADB"/>
    <w:rsid w:val="00B43B77"/>
    <w:rsid w:val="00B43E80"/>
    <w:rsid w:val="00B607DB"/>
    <w:rsid w:val="00B66529"/>
    <w:rsid w:val="00B7003C"/>
    <w:rsid w:val="00B75946"/>
    <w:rsid w:val="00B8056E"/>
    <w:rsid w:val="00B819C8"/>
    <w:rsid w:val="00B82308"/>
    <w:rsid w:val="00B96443"/>
    <w:rsid w:val="00BB2617"/>
    <w:rsid w:val="00BB520A"/>
    <w:rsid w:val="00BD3869"/>
    <w:rsid w:val="00BD66E9"/>
    <w:rsid w:val="00BF2C41"/>
    <w:rsid w:val="00C02CA2"/>
    <w:rsid w:val="00C058B4"/>
    <w:rsid w:val="00C131B5"/>
    <w:rsid w:val="00C16ABF"/>
    <w:rsid w:val="00C170AE"/>
    <w:rsid w:val="00C26CB7"/>
    <w:rsid w:val="00C324C1"/>
    <w:rsid w:val="00C364D9"/>
    <w:rsid w:val="00C36992"/>
    <w:rsid w:val="00C44DF7"/>
    <w:rsid w:val="00C56036"/>
    <w:rsid w:val="00C6106C"/>
    <w:rsid w:val="00C61DC5"/>
    <w:rsid w:val="00C67E92"/>
    <w:rsid w:val="00C70A26"/>
    <w:rsid w:val="00C766DF"/>
    <w:rsid w:val="00C94B98"/>
    <w:rsid w:val="00CA2B96"/>
    <w:rsid w:val="00CA5089"/>
    <w:rsid w:val="00CD6897"/>
    <w:rsid w:val="00CD767F"/>
    <w:rsid w:val="00CE5BAC"/>
    <w:rsid w:val="00CF25BE"/>
    <w:rsid w:val="00CF78ED"/>
    <w:rsid w:val="00D02B25"/>
    <w:rsid w:val="00D02EBA"/>
    <w:rsid w:val="00D16B0F"/>
    <w:rsid w:val="00D17C3C"/>
    <w:rsid w:val="00D26B2C"/>
    <w:rsid w:val="00D352C9"/>
    <w:rsid w:val="00D425B2"/>
    <w:rsid w:val="00D4357E"/>
    <w:rsid w:val="00D552B2"/>
    <w:rsid w:val="00D608D1"/>
    <w:rsid w:val="00D66BF5"/>
    <w:rsid w:val="00D74119"/>
    <w:rsid w:val="00D8075B"/>
    <w:rsid w:val="00D8678B"/>
    <w:rsid w:val="00D97F3F"/>
    <w:rsid w:val="00DA2114"/>
    <w:rsid w:val="00DC31BD"/>
    <w:rsid w:val="00DE09C0"/>
    <w:rsid w:val="00DE16E5"/>
    <w:rsid w:val="00DF320D"/>
    <w:rsid w:val="00DF605A"/>
    <w:rsid w:val="00DF71C8"/>
    <w:rsid w:val="00E104BE"/>
    <w:rsid w:val="00E129B8"/>
    <w:rsid w:val="00E21E7D"/>
    <w:rsid w:val="00E22FBC"/>
    <w:rsid w:val="00E24BF5"/>
    <w:rsid w:val="00E25338"/>
    <w:rsid w:val="00E51E44"/>
    <w:rsid w:val="00E562E5"/>
    <w:rsid w:val="00E63348"/>
    <w:rsid w:val="00E77E88"/>
    <w:rsid w:val="00E8107D"/>
    <w:rsid w:val="00EA4832"/>
    <w:rsid w:val="00EC4899"/>
    <w:rsid w:val="00ED03AB"/>
    <w:rsid w:val="00ED32D2"/>
    <w:rsid w:val="00EE32DE"/>
    <w:rsid w:val="00EE4443"/>
    <w:rsid w:val="00EE5457"/>
    <w:rsid w:val="00F070AB"/>
    <w:rsid w:val="00F27A7B"/>
    <w:rsid w:val="00F31794"/>
    <w:rsid w:val="00F526AF"/>
    <w:rsid w:val="00F617C3"/>
    <w:rsid w:val="00F672AF"/>
    <w:rsid w:val="00F7066B"/>
    <w:rsid w:val="00F83B28"/>
    <w:rsid w:val="00F904C7"/>
    <w:rsid w:val="00FB20B2"/>
    <w:rsid w:val="00FB432A"/>
    <w:rsid w:val="00FB7DBA"/>
    <w:rsid w:val="00FC1C25"/>
    <w:rsid w:val="00FC3F45"/>
    <w:rsid w:val="00FD503F"/>
    <w:rsid w:val="00FD7589"/>
    <w:rsid w:val="00FF016A"/>
    <w:rsid w:val="00FF1401"/>
    <w:rsid w:val="00FF5E7D"/>
    <w:rsid w:val="0281506C"/>
    <w:rsid w:val="31BB6401"/>
    <w:rsid w:val="5669B8A4"/>
    <w:rsid w:val="5A25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3455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E303C0-8171-498C-83B3-739D468773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6DFAA4-561F-4354-9981-2EA64C5BAE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3B2C94-3FC8-40DD-83B3-9F06AC4DD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B9533B-1807-4155-B4BC-5F28541CC8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1260</Words>
  <Characters>7562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16</cp:revision>
  <cp:lastPrinted>2017-02-15T12:41:00Z</cp:lastPrinted>
  <dcterms:created xsi:type="dcterms:W3CDTF">2020-11-23T20:54:00Z</dcterms:created>
  <dcterms:modified xsi:type="dcterms:W3CDTF">2025-06-30T10:29:00Z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